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8" w:rsidRPr="00C76C34" w:rsidRDefault="00C76C34" w:rsidP="00C76C34">
      <w:pPr>
        <w:tabs>
          <w:tab w:val="left" w:pos="600"/>
          <w:tab w:val="center" w:pos="4536"/>
        </w:tabs>
        <w:spacing w:before="120" w:after="120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Obecný záznam o odběru vzorku pro radiochemii a spektrometrii gama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Vzorek odebraný dle smlouvy: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Popis vzorku: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  <w:bookmarkStart w:id="0" w:name="_GoBack"/>
            <w:bookmarkEnd w:id="0"/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Množství vzorku: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Místo odběru: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Datum odběru: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Odebral: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Zadavatel zkoušky: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Popis stanovení: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Číslo jednací (SÚRO):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Převzal</w:t>
            </w:r>
          </w:p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(datum a podpis):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  <w:tr w:rsidR="00C76C34" w:rsidRPr="008C6562" w:rsidTr="00C76C34">
        <w:trPr>
          <w:trHeight w:val="1077"/>
        </w:trPr>
        <w:tc>
          <w:tcPr>
            <w:tcW w:w="2405" w:type="dxa"/>
          </w:tcPr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Přijal a přezkoumal</w:t>
            </w:r>
          </w:p>
          <w:p w:rsidR="00C76C34" w:rsidRPr="00910D05" w:rsidRDefault="00C76C34" w:rsidP="00941487">
            <w:pPr>
              <w:ind w:left="57" w:right="57"/>
              <w:rPr>
                <w:rFonts w:cs="Arial"/>
              </w:rPr>
            </w:pPr>
            <w:r w:rsidRPr="00910D05">
              <w:rPr>
                <w:rFonts w:cs="Arial"/>
              </w:rPr>
              <w:t>(datum a podpis):</w:t>
            </w:r>
          </w:p>
        </w:tc>
        <w:tc>
          <w:tcPr>
            <w:tcW w:w="6657" w:type="dxa"/>
          </w:tcPr>
          <w:p w:rsidR="00C76C34" w:rsidRPr="00E94504" w:rsidRDefault="00C76C34" w:rsidP="00941487">
            <w:pPr>
              <w:ind w:left="57" w:right="57"/>
              <w:rPr>
                <w:rFonts w:cs="Arial"/>
              </w:rPr>
            </w:pPr>
          </w:p>
        </w:tc>
      </w:tr>
    </w:tbl>
    <w:p w:rsidR="00EF4E2D" w:rsidRPr="00B71731" w:rsidRDefault="00EF4E2D" w:rsidP="00B71731">
      <w:pPr>
        <w:rPr>
          <w:rFonts w:cs="Arial"/>
          <w:szCs w:val="24"/>
        </w:rPr>
      </w:pPr>
    </w:p>
    <w:sectPr w:rsidR="00EF4E2D" w:rsidRPr="00B717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2D" w:rsidRDefault="00EF4E2D" w:rsidP="00EF4E2D">
      <w:pPr>
        <w:spacing w:after="0"/>
      </w:pPr>
      <w:r>
        <w:separator/>
      </w:r>
    </w:p>
  </w:endnote>
  <w:endnote w:type="continuationSeparator" w:id="0">
    <w:p w:rsidR="00EF4E2D" w:rsidRDefault="00EF4E2D" w:rsidP="00EF4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2D" w:rsidRPr="00C76C34" w:rsidRDefault="00C76C34" w:rsidP="00C76C34">
    <w:pPr>
      <w:pStyle w:val="Zpat"/>
      <w:pBdr>
        <w:top w:val="single" w:sz="4" w:space="1" w:color="auto"/>
      </w:pBdr>
      <w:jc w:val="center"/>
      <w:rPr>
        <w:rFonts w:cs="Arial"/>
        <w:b/>
        <w:bCs/>
        <w:sz w:val="20"/>
        <w:szCs w:val="20"/>
      </w:rPr>
    </w:pPr>
    <w:r>
      <w:rPr>
        <w:rFonts w:cs="Arial"/>
        <w:sz w:val="20"/>
        <w:szCs w:val="20"/>
      </w:rPr>
      <w:t xml:space="preserve">Obecný záznam o odběru vzorku pro radiochemii a spektrometrii gama </w:t>
    </w:r>
    <w:r w:rsidR="00EF4E2D" w:rsidRPr="00EF4E2D">
      <w:rPr>
        <w:rFonts w:cs="Arial"/>
        <w:sz w:val="20"/>
        <w:szCs w:val="20"/>
      </w:rPr>
      <w:t>│</w:t>
    </w:r>
    <w:r w:rsidR="00BC0F24">
      <w:rPr>
        <w:rFonts w:cs="Arial"/>
        <w:sz w:val="20"/>
        <w:szCs w:val="20"/>
      </w:rPr>
      <w:t>FS</w:t>
    </w:r>
    <w:r w:rsidR="00EF4E2D">
      <w:rPr>
        <w:rFonts w:cs="Arial"/>
        <w:sz w:val="20"/>
        <w:szCs w:val="20"/>
      </w:rPr>
      <w:t>_</w:t>
    </w:r>
    <w:r w:rsidR="00E94504">
      <w:rPr>
        <w:rFonts w:cs="Arial"/>
        <w:sz w:val="20"/>
        <w:szCs w:val="20"/>
      </w:rPr>
      <w:t>19</w:t>
    </w:r>
    <w:r w:rsidR="00EF4E2D">
      <w:rPr>
        <w:rFonts w:cs="Arial"/>
        <w:sz w:val="20"/>
        <w:szCs w:val="20"/>
      </w:rPr>
      <w:t>_</w:t>
    </w:r>
    <w:r>
      <w:rPr>
        <w:rFonts w:cs="Arial"/>
        <w:sz w:val="20"/>
        <w:szCs w:val="20"/>
      </w:rPr>
      <w:t>OZOVRSG</w:t>
    </w:r>
    <w:r w:rsidR="00EF4E2D">
      <w:rPr>
        <w:rFonts w:cs="Arial"/>
        <w:sz w:val="20"/>
        <w:szCs w:val="20"/>
      </w:rPr>
      <w:t>_rev</w:t>
    </w:r>
    <w:r w:rsidR="00EF4E2D" w:rsidRPr="00EF4E2D">
      <w:rPr>
        <w:rFonts w:cs="Arial"/>
        <w:sz w:val="20"/>
        <w:szCs w:val="20"/>
      </w:rPr>
      <w:t>0</w:t>
    </w:r>
    <w:r w:rsidR="00BC0F24">
      <w:rPr>
        <w:rFonts w:cs="Arial"/>
        <w:sz w:val="20"/>
        <w:szCs w:val="20"/>
      </w:rPr>
      <w:t>1</w:t>
    </w:r>
    <w:r w:rsidR="00EF4E2D" w:rsidRPr="00EF4E2D">
      <w:rPr>
        <w:rFonts w:cs="Arial"/>
        <w:sz w:val="20"/>
        <w:szCs w:val="20"/>
      </w:rPr>
      <w:t xml:space="preserve">│Stránka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PAGE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910D05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  <w:r w:rsidR="00EF4E2D" w:rsidRPr="00EF4E2D">
      <w:rPr>
        <w:rFonts w:cs="Arial"/>
        <w:sz w:val="20"/>
        <w:szCs w:val="20"/>
      </w:rPr>
      <w:t xml:space="preserve"> z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NUMPAGES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910D05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2D" w:rsidRDefault="00EF4E2D" w:rsidP="00EF4E2D">
      <w:pPr>
        <w:spacing w:after="0"/>
      </w:pPr>
      <w:r>
        <w:separator/>
      </w:r>
    </w:p>
  </w:footnote>
  <w:footnote w:type="continuationSeparator" w:id="0">
    <w:p w:rsidR="00EF4E2D" w:rsidRDefault="00EF4E2D" w:rsidP="00EF4E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337"/>
    </w:tblGrid>
    <w:tr w:rsidR="00EF4E2D" w:rsidRPr="00002AD1" w:rsidTr="003D3C6F">
      <w:trPr>
        <w:trHeight w:val="680"/>
      </w:trPr>
      <w:tc>
        <w:tcPr>
          <w:tcW w:w="1418" w:type="dxa"/>
        </w:tcPr>
        <w:p w:rsidR="00EF4E2D" w:rsidRPr="0034671D" w:rsidRDefault="003D3C6F" w:rsidP="003D3C6F">
          <w:pPr>
            <w:pStyle w:val="Zhlav"/>
            <w:ind w:left="-105" w:right="-106"/>
            <w:rPr>
              <w:rFonts w:cs="Arial"/>
              <w:sz w:val="16"/>
              <w:szCs w:val="16"/>
            </w:rPr>
          </w:pPr>
          <w:r w:rsidRPr="00C34F8F"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393E336" wp14:editId="5B80337C">
                <wp:simplePos x="0" y="0"/>
                <wp:positionH relativeFrom="column">
                  <wp:posOffset>-69850</wp:posOffset>
                </wp:positionH>
                <wp:positionV relativeFrom="paragraph">
                  <wp:posOffset>29845</wp:posOffset>
                </wp:positionV>
                <wp:extent cx="829310" cy="398145"/>
                <wp:effectExtent l="0" t="0" r="8890" b="190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37" w:type="dxa"/>
          <w:vAlign w:val="center"/>
        </w:tcPr>
        <w:p w:rsidR="00EF4E2D" w:rsidRPr="006F0929" w:rsidRDefault="00EF4E2D" w:rsidP="003D3C6F">
          <w:pPr>
            <w:pStyle w:val="Zhlav"/>
            <w:spacing w:before="0"/>
            <w:ind w:left="-112"/>
            <w:rPr>
              <w:rFonts w:cs="Arial"/>
              <w:b/>
              <w:sz w:val="16"/>
              <w:szCs w:val="14"/>
            </w:rPr>
          </w:pPr>
          <w:r w:rsidRPr="006F0929">
            <w:rPr>
              <w:rFonts w:cs="Arial"/>
              <w:b/>
              <w:sz w:val="16"/>
              <w:szCs w:val="14"/>
            </w:rPr>
            <w:t>STÁTNÍ  ÚSTAV  RADIAČNÍ  OCHRANY, v. v. i.</w:t>
          </w:r>
          <w:r w:rsidRPr="006F0929">
            <w:rPr>
              <w:rFonts w:cs="Arial"/>
              <w:sz w:val="16"/>
              <w:szCs w:val="14"/>
            </w:rPr>
            <w:t>, se sídlem:</w:t>
          </w:r>
        </w:p>
        <w:p w:rsidR="00EF4E2D" w:rsidRPr="006F0929" w:rsidRDefault="00EF4E2D" w:rsidP="003D3C6F">
          <w:pPr>
            <w:pStyle w:val="Zpat"/>
            <w:spacing w:before="0"/>
            <w:ind w:left="-112"/>
            <w:rPr>
              <w:rFonts w:cs="Arial"/>
              <w:sz w:val="16"/>
              <w:szCs w:val="14"/>
            </w:rPr>
          </w:pPr>
          <w:r w:rsidRPr="006F0929">
            <w:rPr>
              <w:rFonts w:cs="Arial"/>
              <w:bCs/>
              <w:sz w:val="16"/>
              <w:szCs w:val="14"/>
            </w:rPr>
            <w:t>Bartoškova 1450/28, 140 00 Praha 4</w:t>
          </w:r>
          <w:r w:rsidRPr="006F0929">
            <w:rPr>
              <w:rFonts w:cs="Arial"/>
              <w:sz w:val="16"/>
              <w:szCs w:val="14"/>
            </w:rPr>
            <w:t xml:space="preserve">│IČO </w:t>
          </w:r>
          <w:r w:rsidRPr="006F0929">
            <w:rPr>
              <w:rFonts w:cs="Arial"/>
              <w:bCs/>
              <w:sz w:val="16"/>
              <w:szCs w:val="14"/>
            </w:rPr>
            <w:t>86 65 20 52</w:t>
          </w:r>
        </w:p>
        <w:p w:rsidR="00EF4E2D" w:rsidRPr="00EF4E2D" w:rsidRDefault="00910D05" w:rsidP="003D3C6F">
          <w:pPr>
            <w:pStyle w:val="Zpat"/>
            <w:spacing w:before="0"/>
            <w:ind w:left="-112"/>
            <w:rPr>
              <w:rFonts w:cs="Arial"/>
              <w:sz w:val="14"/>
              <w:szCs w:val="14"/>
            </w:rPr>
          </w:pPr>
          <w:hyperlink r:id="rId2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www.suro.cz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 xml:space="preserve">│ Tel.: 226 518 101 │ </w:t>
          </w:r>
          <w:hyperlink r:id="rId3" w:tgtFrame="_self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suro@suro.cz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  <w:u w:val="none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>│ ID datové schránky: fyy5d7d</w:t>
          </w:r>
        </w:p>
      </w:tc>
    </w:tr>
  </w:tbl>
  <w:p w:rsidR="00EF4E2D" w:rsidRDefault="00EF4E2D" w:rsidP="003D3C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776" w:hanging="360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991" w:hanging="360"/>
      </w:pPr>
    </w:lvl>
    <w:lvl w:ilvl="2">
      <w:numFmt w:val="bullet"/>
      <w:lvlText w:val="•"/>
      <w:lvlJc w:val="left"/>
      <w:pPr>
        <w:ind w:left="1206" w:hanging="360"/>
      </w:pPr>
    </w:lvl>
    <w:lvl w:ilvl="3">
      <w:numFmt w:val="bullet"/>
      <w:lvlText w:val="•"/>
      <w:lvlJc w:val="left"/>
      <w:pPr>
        <w:ind w:left="1422" w:hanging="360"/>
      </w:pPr>
    </w:lvl>
    <w:lvl w:ilvl="4">
      <w:numFmt w:val="bullet"/>
      <w:lvlText w:val="•"/>
      <w:lvlJc w:val="left"/>
      <w:pPr>
        <w:ind w:left="1637" w:hanging="360"/>
      </w:pPr>
    </w:lvl>
    <w:lvl w:ilvl="5">
      <w:numFmt w:val="bullet"/>
      <w:lvlText w:val="•"/>
      <w:lvlJc w:val="left"/>
      <w:pPr>
        <w:ind w:left="1852" w:hanging="360"/>
      </w:pPr>
    </w:lvl>
    <w:lvl w:ilvl="6">
      <w:numFmt w:val="bullet"/>
      <w:lvlText w:val="•"/>
      <w:lvlJc w:val="left"/>
      <w:pPr>
        <w:ind w:left="2067" w:hanging="360"/>
      </w:pPr>
    </w:lvl>
    <w:lvl w:ilvl="7">
      <w:numFmt w:val="bullet"/>
      <w:lvlText w:val="•"/>
      <w:lvlJc w:val="left"/>
      <w:pPr>
        <w:ind w:left="2282" w:hanging="360"/>
      </w:pPr>
    </w:lvl>
    <w:lvl w:ilvl="8">
      <w:numFmt w:val="bullet"/>
      <w:lvlText w:val="•"/>
      <w:lvlJc w:val="left"/>
      <w:pPr>
        <w:ind w:left="249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"/>
      <w:lvlJc w:val="left"/>
      <w:pPr>
        <w:ind w:left="1503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1990" w:hanging="360"/>
      </w:pPr>
    </w:lvl>
    <w:lvl w:ilvl="4">
      <w:numFmt w:val="bullet"/>
      <w:lvlText w:val="•"/>
      <w:lvlJc w:val="left"/>
      <w:pPr>
        <w:ind w:left="2233" w:hanging="360"/>
      </w:pPr>
    </w:lvl>
    <w:lvl w:ilvl="5">
      <w:numFmt w:val="bullet"/>
      <w:lvlText w:val="•"/>
      <w:lvlJc w:val="left"/>
      <w:pPr>
        <w:ind w:left="2477" w:hanging="360"/>
      </w:pPr>
    </w:lvl>
    <w:lvl w:ilvl="6">
      <w:numFmt w:val="bullet"/>
      <w:lvlText w:val="•"/>
      <w:lvlJc w:val="left"/>
      <w:pPr>
        <w:ind w:left="2720" w:hanging="360"/>
      </w:pPr>
    </w:lvl>
    <w:lvl w:ilvl="7">
      <w:numFmt w:val="bullet"/>
      <w:lvlText w:val="•"/>
      <w:lvlJc w:val="left"/>
      <w:pPr>
        <w:ind w:left="2963" w:hanging="360"/>
      </w:pPr>
    </w:lvl>
    <w:lvl w:ilvl="8">
      <w:numFmt w:val="bullet"/>
      <w:lvlText w:val="•"/>
      <w:lvlJc w:val="left"/>
      <w:pPr>
        <w:ind w:left="320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2" w:hanging="356"/>
      </w:pPr>
    </w:lvl>
    <w:lvl w:ilvl="2">
      <w:numFmt w:val="bullet"/>
      <w:lvlText w:val="•"/>
      <w:lvlJc w:val="left"/>
      <w:pPr>
        <w:ind w:left="1948" w:hanging="356"/>
      </w:pPr>
    </w:lvl>
    <w:lvl w:ilvl="3">
      <w:numFmt w:val="bullet"/>
      <w:lvlText w:val="•"/>
      <w:lvlJc w:val="left"/>
      <w:pPr>
        <w:ind w:left="2533" w:hanging="356"/>
      </w:pPr>
    </w:lvl>
    <w:lvl w:ilvl="4">
      <w:numFmt w:val="bullet"/>
      <w:lvlText w:val="•"/>
      <w:lvlJc w:val="left"/>
      <w:pPr>
        <w:ind w:left="3119" w:hanging="356"/>
      </w:pPr>
    </w:lvl>
    <w:lvl w:ilvl="5">
      <w:numFmt w:val="bullet"/>
      <w:lvlText w:val="•"/>
      <w:lvlJc w:val="left"/>
      <w:pPr>
        <w:ind w:left="3705" w:hanging="356"/>
      </w:pPr>
    </w:lvl>
    <w:lvl w:ilvl="6">
      <w:numFmt w:val="bullet"/>
      <w:lvlText w:val="•"/>
      <w:lvlJc w:val="left"/>
      <w:pPr>
        <w:ind w:left="4291" w:hanging="356"/>
      </w:pPr>
    </w:lvl>
    <w:lvl w:ilvl="7">
      <w:numFmt w:val="bullet"/>
      <w:lvlText w:val="•"/>
      <w:lvlJc w:val="left"/>
      <w:pPr>
        <w:ind w:left="4876" w:hanging="356"/>
      </w:pPr>
    </w:lvl>
    <w:lvl w:ilvl="8">
      <w:numFmt w:val="bullet"/>
      <w:lvlText w:val="•"/>
      <w:lvlJc w:val="left"/>
      <w:pPr>
        <w:ind w:left="5462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"/>
      <w:lvlJc w:val="left"/>
      <w:pPr>
        <w:ind w:left="783" w:hanging="360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1953" w:hanging="360"/>
      </w:pPr>
    </w:lvl>
    <w:lvl w:ilvl="3">
      <w:numFmt w:val="bullet"/>
      <w:lvlText w:val="•"/>
      <w:lvlJc w:val="left"/>
      <w:pPr>
        <w:ind w:left="2538" w:hanging="360"/>
      </w:pPr>
    </w:lvl>
    <w:lvl w:ilvl="4">
      <w:numFmt w:val="bullet"/>
      <w:lvlText w:val="•"/>
      <w:lvlJc w:val="left"/>
      <w:pPr>
        <w:ind w:left="3123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293" w:hanging="360"/>
      </w:pPr>
    </w:lvl>
    <w:lvl w:ilvl="7">
      <w:numFmt w:val="bullet"/>
      <w:lvlText w:val="•"/>
      <w:lvlJc w:val="left"/>
      <w:pPr>
        <w:ind w:left="4878" w:hanging="360"/>
      </w:pPr>
    </w:lvl>
    <w:lvl w:ilvl="8">
      <w:numFmt w:val="bullet"/>
      <w:lvlText w:val="•"/>
      <w:lvlJc w:val="left"/>
      <w:pPr>
        <w:ind w:left="546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2" w:hanging="356"/>
      </w:pPr>
    </w:lvl>
    <w:lvl w:ilvl="2">
      <w:numFmt w:val="bullet"/>
      <w:lvlText w:val="•"/>
      <w:lvlJc w:val="left"/>
      <w:pPr>
        <w:ind w:left="1948" w:hanging="356"/>
      </w:pPr>
    </w:lvl>
    <w:lvl w:ilvl="3">
      <w:numFmt w:val="bullet"/>
      <w:lvlText w:val="•"/>
      <w:lvlJc w:val="left"/>
      <w:pPr>
        <w:ind w:left="2533" w:hanging="356"/>
      </w:pPr>
    </w:lvl>
    <w:lvl w:ilvl="4">
      <w:numFmt w:val="bullet"/>
      <w:lvlText w:val="•"/>
      <w:lvlJc w:val="left"/>
      <w:pPr>
        <w:ind w:left="3119" w:hanging="356"/>
      </w:pPr>
    </w:lvl>
    <w:lvl w:ilvl="5">
      <w:numFmt w:val="bullet"/>
      <w:lvlText w:val="•"/>
      <w:lvlJc w:val="left"/>
      <w:pPr>
        <w:ind w:left="3705" w:hanging="356"/>
      </w:pPr>
    </w:lvl>
    <w:lvl w:ilvl="6">
      <w:numFmt w:val="bullet"/>
      <w:lvlText w:val="•"/>
      <w:lvlJc w:val="left"/>
      <w:pPr>
        <w:ind w:left="4291" w:hanging="356"/>
      </w:pPr>
    </w:lvl>
    <w:lvl w:ilvl="7">
      <w:numFmt w:val="bullet"/>
      <w:lvlText w:val="•"/>
      <w:lvlJc w:val="left"/>
      <w:pPr>
        <w:ind w:left="4876" w:hanging="356"/>
      </w:pPr>
    </w:lvl>
    <w:lvl w:ilvl="8">
      <w:numFmt w:val="bullet"/>
      <w:lvlText w:val="•"/>
      <w:lvlJc w:val="left"/>
      <w:pPr>
        <w:ind w:left="5462" w:hanging="35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D"/>
    <w:rsid w:val="00171B82"/>
    <w:rsid w:val="00240FAE"/>
    <w:rsid w:val="003D3C6F"/>
    <w:rsid w:val="004356C6"/>
    <w:rsid w:val="00485DCD"/>
    <w:rsid w:val="0059174A"/>
    <w:rsid w:val="005B43D2"/>
    <w:rsid w:val="00680298"/>
    <w:rsid w:val="006F0929"/>
    <w:rsid w:val="0071288D"/>
    <w:rsid w:val="008A1D64"/>
    <w:rsid w:val="00910D05"/>
    <w:rsid w:val="00941487"/>
    <w:rsid w:val="00B37825"/>
    <w:rsid w:val="00B71731"/>
    <w:rsid w:val="00BC0F24"/>
    <w:rsid w:val="00C76C34"/>
    <w:rsid w:val="00E94504"/>
    <w:rsid w:val="00EF4E2D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6C162272-E787-49C0-9CC0-3ADDC41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31"/>
    <w:pPr>
      <w:spacing w:before="60" w:after="6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1"/>
    <w:qFormat/>
    <w:rsid w:val="00680298"/>
    <w:pPr>
      <w:widowControl w:val="0"/>
      <w:autoSpaceDE w:val="0"/>
      <w:autoSpaceDN w:val="0"/>
      <w:adjustRightInd w:val="0"/>
      <w:spacing w:before="120" w:after="0"/>
      <w:ind w:left="786" w:hanging="360"/>
      <w:outlineLvl w:val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4E2D"/>
  </w:style>
  <w:style w:type="paragraph" w:styleId="Zpat">
    <w:name w:val="footer"/>
    <w:basedOn w:val="Normln"/>
    <w:link w:val="ZpatChar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4E2D"/>
  </w:style>
  <w:style w:type="table" w:styleId="Mkatabulky">
    <w:name w:val="Table Grid"/>
    <w:basedOn w:val="Normlntabulka"/>
    <w:uiPriority w:val="39"/>
    <w:rsid w:val="00E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4E2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C0F24"/>
    <w:pPr>
      <w:widowControl w:val="0"/>
      <w:autoSpaceDE w:val="0"/>
      <w:autoSpaceDN w:val="0"/>
      <w:adjustRightInd w:val="0"/>
      <w:spacing w:before="120" w:after="0"/>
      <w:ind w:left="776" w:hanging="355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0F24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BC0F24"/>
    <w:pPr>
      <w:widowControl w:val="0"/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BC0F24"/>
    <w:pPr>
      <w:widowControl w:val="0"/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029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ro@suro.cz" TargetMode="External"/><Relationship Id="rId2" Type="http://schemas.openxmlformats.org/officeDocument/2006/relationships/hyperlink" Target="http://www.sur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Žlebčík</dc:creator>
  <cp:keywords/>
  <dc:description/>
  <cp:lastModifiedBy>Ing. Pavel Žlebčík</cp:lastModifiedBy>
  <cp:revision>9</cp:revision>
  <dcterms:created xsi:type="dcterms:W3CDTF">2022-02-16T06:49:00Z</dcterms:created>
  <dcterms:modified xsi:type="dcterms:W3CDTF">2022-03-01T08:13:00Z</dcterms:modified>
</cp:coreProperties>
</file>